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64611" w14:textId="77777777" w:rsidR="00BA1B29" w:rsidRPr="008110EE" w:rsidRDefault="00BA1B29" w:rsidP="00BA1B29">
      <w:pPr>
        <w:jc w:val="center"/>
        <w:rPr>
          <w:b/>
          <w:bCs/>
          <w:sz w:val="24"/>
          <w:szCs w:val="24"/>
        </w:rPr>
      </w:pPr>
      <w:r w:rsidRPr="008110EE">
        <w:rPr>
          <w:b/>
          <w:bCs/>
          <w:sz w:val="24"/>
          <w:szCs w:val="24"/>
        </w:rPr>
        <w:t>SCENARIUSZ ZAJĘĆ OTWARTYCH Z WYKORZYSTANIEM PODŁOGI INTERAKTYWNEJ FUNFLOOR</w:t>
      </w:r>
      <w:r>
        <w:rPr>
          <w:b/>
          <w:bCs/>
          <w:sz w:val="24"/>
          <w:szCs w:val="24"/>
        </w:rPr>
        <w:t xml:space="preserve"> W SOSW NR 3 W BYDGOSZCZY</w:t>
      </w:r>
    </w:p>
    <w:p w14:paraId="4E20653D" w14:textId="77777777" w:rsidR="00BA1B29" w:rsidRPr="00BA1B29" w:rsidRDefault="00BA1B29" w:rsidP="00BA1B29">
      <w:pPr>
        <w:spacing w:after="200" w:line="276" w:lineRule="auto"/>
        <w:jc w:val="both"/>
        <w:rPr>
          <w:rFonts w:ascii="Times New Roman" w:hAnsi="Times New Roman" w:cs="Times New Roman"/>
          <w:b/>
          <w:i/>
          <w:sz w:val="24"/>
          <w:szCs w:val="24"/>
        </w:rPr>
      </w:pPr>
    </w:p>
    <w:p w14:paraId="77008796" w14:textId="318B7551" w:rsidR="00BA1B29" w:rsidRPr="00BA1B29" w:rsidRDefault="00BA1B29" w:rsidP="00BA1B29">
      <w:pPr>
        <w:spacing w:after="200" w:line="276" w:lineRule="auto"/>
        <w:jc w:val="both"/>
        <w:rPr>
          <w:rFonts w:ascii="Times New Roman" w:hAnsi="Times New Roman" w:cs="Times New Roman"/>
          <w:b/>
          <w:i/>
          <w:sz w:val="24"/>
          <w:szCs w:val="24"/>
        </w:rPr>
      </w:pPr>
      <w:r w:rsidRPr="00BA1B29">
        <w:rPr>
          <w:rFonts w:ascii="Times New Roman" w:hAnsi="Times New Roman" w:cs="Times New Roman"/>
          <w:b/>
          <w:i/>
          <w:sz w:val="24"/>
          <w:szCs w:val="24"/>
        </w:rPr>
        <w:t xml:space="preserve">data: </w:t>
      </w:r>
      <w:r w:rsidRPr="00BA1B29">
        <w:rPr>
          <w:rFonts w:ascii="Times New Roman" w:hAnsi="Times New Roman" w:cs="Times New Roman"/>
          <w:sz w:val="24"/>
          <w:szCs w:val="24"/>
        </w:rPr>
        <w:t>06.04.2022r</w:t>
      </w:r>
    </w:p>
    <w:p w14:paraId="6A5E7189" w14:textId="77777777" w:rsidR="00BA1B29" w:rsidRPr="00BA1B29" w:rsidRDefault="00BA1B29" w:rsidP="00BA1B29">
      <w:pPr>
        <w:spacing w:after="200" w:line="276" w:lineRule="auto"/>
        <w:jc w:val="both"/>
        <w:rPr>
          <w:rFonts w:ascii="Times New Roman" w:hAnsi="Times New Roman" w:cs="Times New Roman"/>
          <w:bCs/>
          <w:iCs/>
          <w:sz w:val="24"/>
          <w:szCs w:val="24"/>
        </w:rPr>
      </w:pPr>
      <w:r w:rsidRPr="00BA1B29">
        <w:rPr>
          <w:rFonts w:ascii="Times New Roman" w:hAnsi="Times New Roman" w:cs="Times New Roman"/>
          <w:b/>
          <w:i/>
          <w:sz w:val="24"/>
          <w:szCs w:val="24"/>
        </w:rPr>
        <w:t xml:space="preserve">rodzaj spotkania: </w:t>
      </w:r>
      <w:r w:rsidRPr="00BA1B29">
        <w:rPr>
          <w:rFonts w:ascii="Times New Roman" w:hAnsi="Times New Roman" w:cs="Times New Roman"/>
          <w:bCs/>
          <w:iCs/>
          <w:sz w:val="24"/>
          <w:szCs w:val="24"/>
        </w:rPr>
        <w:t>zajęcia otwarte z wykorzystaniem podłogi interaktywnej FunFloor i Pakietu Fun oraz Pakietu Edu</w:t>
      </w:r>
    </w:p>
    <w:p w14:paraId="44369246" w14:textId="77777777" w:rsidR="00BA1B29" w:rsidRPr="00BA1B29" w:rsidRDefault="00BA1B29" w:rsidP="00BA1B29">
      <w:pPr>
        <w:spacing w:after="200" w:line="276" w:lineRule="auto"/>
        <w:jc w:val="both"/>
        <w:rPr>
          <w:rFonts w:ascii="Times New Roman" w:hAnsi="Times New Roman" w:cs="Times New Roman"/>
          <w:bCs/>
          <w:iCs/>
          <w:sz w:val="24"/>
          <w:szCs w:val="24"/>
        </w:rPr>
      </w:pPr>
      <w:r w:rsidRPr="00BA1B29">
        <w:rPr>
          <w:rFonts w:ascii="Times New Roman" w:hAnsi="Times New Roman" w:cs="Times New Roman"/>
          <w:b/>
          <w:i/>
          <w:sz w:val="24"/>
          <w:szCs w:val="24"/>
        </w:rPr>
        <w:t xml:space="preserve">Temat spotkania: </w:t>
      </w:r>
      <w:r w:rsidRPr="00BA1B29">
        <w:rPr>
          <w:rFonts w:ascii="Times New Roman" w:hAnsi="Times New Roman" w:cs="Times New Roman"/>
          <w:bCs/>
          <w:iCs/>
          <w:sz w:val="24"/>
          <w:szCs w:val="24"/>
        </w:rPr>
        <w:t>Potyczki sportowe</w:t>
      </w:r>
    </w:p>
    <w:p w14:paraId="7C966AC8" w14:textId="1CCF72FA" w:rsidR="00BA1B29" w:rsidRPr="00BA1B29" w:rsidRDefault="00BA1B29" w:rsidP="00BA1B29">
      <w:pPr>
        <w:spacing w:after="200" w:line="276" w:lineRule="auto"/>
        <w:jc w:val="both"/>
        <w:rPr>
          <w:rFonts w:ascii="Times New Roman" w:hAnsi="Times New Roman" w:cs="Times New Roman"/>
          <w:bCs/>
          <w:iCs/>
          <w:sz w:val="24"/>
          <w:szCs w:val="24"/>
        </w:rPr>
      </w:pPr>
      <w:r w:rsidRPr="00BA1B29">
        <w:rPr>
          <w:rFonts w:ascii="Times New Roman" w:hAnsi="Times New Roman" w:cs="Times New Roman"/>
          <w:b/>
          <w:i/>
          <w:sz w:val="24"/>
          <w:szCs w:val="24"/>
        </w:rPr>
        <w:t xml:space="preserve">prowadzący: </w:t>
      </w:r>
      <w:bookmarkStart w:id="0" w:name="_GoBack"/>
      <w:bookmarkEnd w:id="0"/>
      <w:r w:rsidRPr="00BA1B29">
        <w:rPr>
          <w:rFonts w:ascii="Times New Roman" w:hAnsi="Times New Roman" w:cs="Times New Roman"/>
          <w:b/>
          <w:i/>
          <w:sz w:val="24"/>
          <w:szCs w:val="24"/>
        </w:rPr>
        <w:t xml:space="preserve">  </w:t>
      </w:r>
      <w:r w:rsidRPr="00BA1B29">
        <w:rPr>
          <w:rFonts w:ascii="Times New Roman" w:hAnsi="Times New Roman" w:cs="Times New Roman"/>
          <w:bCs/>
          <w:iCs/>
          <w:sz w:val="24"/>
          <w:szCs w:val="24"/>
        </w:rPr>
        <w:t>Dorota Firmowska</w:t>
      </w:r>
    </w:p>
    <w:p w14:paraId="3B3BBD32" w14:textId="281DF4A4" w:rsidR="00F50E3C" w:rsidRPr="00BA1B29" w:rsidRDefault="00F50E3C">
      <w:pPr>
        <w:rPr>
          <w:rFonts w:ascii="Times New Roman" w:hAnsi="Times New Roman" w:cs="Times New Roman"/>
          <w:b/>
          <w:bCs/>
          <w:i/>
          <w:iCs/>
          <w:sz w:val="24"/>
          <w:szCs w:val="24"/>
        </w:rPr>
      </w:pPr>
      <w:r w:rsidRPr="00BA1B29">
        <w:rPr>
          <w:rFonts w:ascii="Times New Roman" w:hAnsi="Times New Roman" w:cs="Times New Roman"/>
          <w:b/>
          <w:bCs/>
          <w:i/>
          <w:iCs/>
          <w:sz w:val="24"/>
          <w:szCs w:val="24"/>
        </w:rPr>
        <w:t>Cele:</w:t>
      </w:r>
    </w:p>
    <w:p w14:paraId="203F0B0D" w14:textId="537110BC" w:rsidR="00B844A3" w:rsidRPr="00BA1B29" w:rsidRDefault="00B844A3">
      <w:pPr>
        <w:rPr>
          <w:rFonts w:ascii="Times New Roman" w:hAnsi="Times New Roman" w:cs="Times New Roman"/>
          <w:sz w:val="24"/>
          <w:szCs w:val="24"/>
        </w:rPr>
      </w:pPr>
      <w:r w:rsidRPr="00BA1B29">
        <w:rPr>
          <w:rFonts w:ascii="Times New Roman" w:hAnsi="Times New Roman" w:cs="Times New Roman"/>
          <w:sz w:val="24"/>
          <w:szCs w:val="24"/>
        </w:rPr>
        <w:t xml:space="preserve">- </w:t>
      </w:r>
      <w:r w:rsidR="004F02D5" w:rsidRPr="00BA1B29">
        <w:rPr>
          <w:rFonts w:ascii="Times New Roman" w:hAnsi="Times New Roman" w:cs="Times New Roman"/>
          <w:sz w:val="24"/>
          <w:szCs w:val="24"/>
        </w:rPr>
        <w:t>naśladowanie ruchów z zakresu motoryki dużej,</w:t>
      </w:r>
    </w:p>
    <w:p w14:paraId="339BE439" w14:textId="7D714475" w:rsidR="004F02D5" w:rsidRPr="00BA1B29" w:rsidRDefault="004F02D5">
      <w:pPr>
        <w:rPr>
          <w:rFonts w:ascii="Times New Roman" w:hAnsi="Times New Roman" w:cs="Times New Roman"/>
          <w:sz w:val="24"/>
          <w:szCs w:val="24"/>
        </w:rPr>
      </w:pPr>
      <w:r w:rsidRPr="00BA1B29">
        <w:rPr>
          <w:rFonts w:ascii="Times New Roman" w:hAnsi="Times New Roman" w:cs="Times New Roman"/>
          <w:sz w:val="24"/>
          <w:szCs w:val="24"/>
        </w:rPr>
        <w:t>- rozwijanie koordynacji wzrokowo-ruchowej poprzez rzuty w określonym kierunku, precyzyjne prowadzenie piłki,</w:t>
      </w:r>
    </w:p>
    <w:p w14:paraId="7D5C2E17" w14:textId="661E9DB8" w:rsidR="004F02D5" w:rsidRPr="00BA1B29" w:rsidRDefault="004F02D5">
      <w:pPr>
        <w:rPr>
          <w:rFonts w:ascii="Times New Roman" w:hAnsi="Times New Roman" w:cs="Times New Roman"/>
          <w:sz w:val="24"/>
          <w:szCs w:val="24"/>
        </w:rPr>
      </w:pPr>
      <w:r w:rsidRPr="00BA1B29">
        <w:rPr>
          <w:rFonts w:ascii="Times New Roman" w:hAnsi="Times New Roman" w:cs="Times New Roman"/>
          <w:sz w:val="24"/>
          <w:szCs w:val="24"/>
        </w:rPr>
        <w:t>- rozwijanie motoryki dużej w zakresie kończyn górnych i dolnych</w:t>
      </w:r>
      <w:r w:rsidR="00BA1B29">
        <w:rPr>
          <w:rFonts w:ascii="Times New Roman" w:hAnsi="Times New Roman" w:cs="Times New Roman"/>
          <w:sz w:val="24"/>
          <w:szCs w:val="24"/>
        </w:rPr>
        <w:t>,</w:t>
      </w:r>
      <w:r w:rsidRPr="00BA1B29">
        <w:rPr>
          <w:rFonts w:ascii="Times New Roman" w:hAnsi="Times New Roman" w:cs="Times New Roman"/>
          <w:sz w:val="24"/>
          <w:szCs w:val="24"/>
        </w:rPr>
        <w:t xml:space="preserve"> </w:t>
      </w:r>
    </w:p>
    <w:p w14:paraId="7A57355E" w14:textId="60E6BFCB" w:rsidR="00F50E3C" w:rsidRPr="00BA1B29" w:rsidRDefault="003843AC">
      <w:pPr>
        <w:rPr>
          <w:rFonts w:ascii="Times New Roman" w:hAnsi="Times New Roman" w:cs="Times New Roman"/>
          <w:sz w:val="24"/>
          <w:szCs w:val="24"/>
        </w:rPr>
      </w:pPr>
      <w:r w:rsidRPr="00BA1B29">
        <w:rPr>
          <w:rFonts w:ascii="Times New Roman" w:hAnsi="Times New Roman" w:cs="Times New Roman"/>
          <w:b/>
          <w:bCs/>
          <w:i/>
          <w:iCs/>
          <w:sz w:val="24"/>
          <w:szCs w:val="24"/>
        </w:rPr>
        <w:t>Pomoce dydaktyczne</w:t>
      </w:r>
      <w:r w:rsidRPr="00BA1B29">
        <w:rPr>
          <w:rFonts w:ascii="Times New Roman" w:hAnsi="Times New Roman" w:cs="Times New Roman"/>
          <w:sz w:val="24"/>
          <w:szCs w:val="24"/>
        </w:rPr>
        <w:t>:</w:t>
      </w:r>
      <w:r w:rsidR="004F02D5" w:rsidRPr="00BA1B29">
        <w:rPr>
          <w:rFonts w:ascii="Times New Roman" w:hAnsi="Times New Roman" w:cs="Times New Roman"/>
          <w:sz w:val="24"/>
          <w:szCs w:val="24"/>
        </w:rPr>
        <w:t xml:space="preserve"> podłoga interaktywna, piłki nożne piankowe, lina, gra „Piankowe kręgle puszki”, piłeczki tenisowe</w:t>
      </w:r>
    </w:p>
    <w:p w14:paraId="63BE8C5D" w14:textId="6CBE931D" w:rsidR="003843AC" w:rsidRPr="00BA1B29" w:rsidRDefault="003843AC">
      <w:pPr>
        <w:rPr>
          <w:rFonts w:ascii="Times New Roman" w:hAnsi="Times New Roman" w:cs="Times New Roman"/>
          <w:b/>
          <w:bCs/>
          <w:i/>
          <w:iCs/>
          <w:sz w:val="24"/>
          <w:szCs w:val="24"/>
        </w:rPr>
      </w:pPr>
      <w:r w:rsidRPr="00BA1B29">
        <w:rPr>
          <w:rFonts w:ascii="Times New Roman" w:hAnsi="Times New Roman" w:cs="Times New Roman"/>
          <w:b/>
          <w:bCs/>
          <w:i/>
          <w:iCs/>
          <w:sz w:val="24"/>
          <w:szCs w:val="24"/>
        </w:rPr>
        <w:t>Przebieg zajęć</w:t>
      </w:r>
      <w:r w:rsidR="00BA1B29">
        <w:rPr>
          <w:rFonts w:ascii="Times New Roman" w:hAnsi="Times New Roman" w:cs="Times New Roman"/>
          <w:b/>
          <w:bCs/>
          <w:i/>
          <w:iCs/>
          <w:sz w:val="24"/>
          <w:szCs w:val="24"/>
        </w:rPr>
        <w:t>:</w:t>
      </w:r>
    </w:p>
    <w:p w14:paraId="09D43640" w14:textId="09662747" w:rsidR="003843AC" w:rsidRPr="00BA1B29" w:rsidRDefault="003843AC">
      <w:pPr>
        <w:rPr>
          <w:rFonts w:ascii="Times New Roman" w:hAnsi="Times New Roman" w:cs="Times New Roman"/>
          <w:sz w:val="24"/>
          <w:szCs w:val="24"/>
        </w:rPr>
      </w:pPr>
      <w:r w:rsidRPr="00BA1B29">
        <w:rPr>
          <w:rFonts w:ascii="Times New Roman" w:hAnsi="Times New Roman" w:cs="Times New Roman"/>
          <w:sz w:val="24"/>
          <w:szCs w:val="24"/>
        </w:rPr>
        <w:t>Zad. 1.  Pląs „Raz, dwa, trzy, cztery”</w:t>
      </w:r>
    </w:p>
    <w:p w14:paraId="2EFD93A7" w14:textId="3F95821F" w:rsidR="003843AC" w:rsidRPr="00BA1B29" w:rsidRDefault="003843AC">
      <w:pPr>
        <w:rPr>
          <w:rFonts w:ascii="Times New Roman" w:hAnsi="Times New Roman" w:cs="Times New Roman"/>
          <w:sz w:val="24"/>
          <w:szCs w:val="24"/>
        </w:rPr>
      </w:pPr>
      <w:r w:rsidRPr="00BA1B29">
        <w:rPr>
          <w:rFonts w:ascii="Times New Roman" w:hAnsi="Times New Roman" w:cs="Times New Roman"/>
          <w:sz w:val="24"/>
          <w:szCs w:val="24"/>
        </w:rPr>
        <w:t xml:space="preserve">Zad. 2. </w:t>
      </w:r>
      <w:r w:rsidR="00735131" w:rsidRPr="00BA1B29">
        <w:rPr>
          <w:rFonts w:ascii="Times New Roman" w:hAnsi="Times New Roman" w:cs="Times New Roman"/>
          <w:sz w:val="24"/>
          <w:szCs w:val="24"/>
        </w:rPr>
        <w:t>Gra „Piłka nożna”</w:t>
      </w:r>
      <w:r w:rsidR="00BA1B29">
        <w:rPr>
          <w:rFonts w:ascii="Times New Roman" w:hAnsi="Times New Roman" w:cs="Times New Roman"/>
          <w:sz w:val="24"/>
          <w:szCs w:val="24"/>
        </w:rPr>
        <w:t xml:space="preserve"> </w:t>
      </w:r>
      <w:r w:rsidR="00735131" w:rsidRPr="00BA1B29">
        <w:rPr>
          <w:rFonts w:ascii="Times New Roman" w:hAnsi="Times New Roman" w:cs="Times New Roman"/>
          <w:sz w:val="24"/>
          <w:szCs w:val="24"/>
        </w:rPr>
        <w:t>Pakiet Fun</w:t>
      </w:r>
    </w:p>
    <w:p w14:paraId="439826B0" w14:textId="5081DD0A" w:rsidR="00735131" w:rsidRPr="00BA1B29" w:rsidRDefault="00735131">
      <w:pPr>
        <w:rPr>
          <w:rFonts w:ascii="Times New Roman" w:hAnsi="Times New Roman" w:cs="Times New Roman"/>
          <w:sz w:val="24"/>
          <w:szCs w:val="24"/>
        </w:rPr>
      </w:pPr>
      <w:r w:rsidRPr="00BA1B29">
        <w:rPr>
          <w:rFonts w:ascii="Times New Roman" w:hAnsi="Times New Roman" w:cs="Times New Roman"/>
          <w:sz w:val="24"/>
          <w:szCs w:val="24"/>
        </w:rPr>
        <w:t>Gra dla dwóch drużyn lub dwóch osób. Polega na strzeleniu gola przeciwnikowi. Wygrywa drużyna, która jako pierwsza strzeli 3 gole.</w:t>
      </w:r>
    </w:p>
    <w:p w14:paraId="2109B3B5" w14:textId="5A2A163E" w:rsidR="00735131" w:rsidRPr="00BA1B29" w:rsidRDefault="00735131">
      <w:pPr>
        <w:rPr>
          <w:rFonts w:ascii="Times New Roman" w:hAnsi="Times New Roman" w:cs="Times New Roman"/>
          <w:sz w:val="24"/>
          <w:szCs w:val="24"/>
        </w:rPr>
      </w:pPr>
      <w:r w:rsidRPr="00BA1B29">
        <w:rPr>
          <w:rFonts w:ascii="Times New Roman" w:hAnsi="Times New Roman" w:cs="Times New Roman"/>
          <w:sz w:val="24"/>
          <w:szCs w:val="24"/>
        </w:rPr>
        <w:t>Zad. 3. Zabawa z piłkami „Jaś Wędrowniczek”</w:t>
      </w:r>
    </w:p>
    <w:p w14:paraId="1BA43C5D" w14:textId="034FA269" w:rsidR="00735131" w:rsidRPr="00BA1B29" w:rsidRDefault="00735131">
      <w:pPr>
        <w:rPr>
          <w:rFonts w:ascii="Times New Roman" w:hAnsi="Times New Roman" w:cs="Times New Roman"/>
          <w:sz w:val="24"/>
          <w:szCs w:val="24"/>
        </w:rPr>
      </w:pPr>
      <w:r w:rsidRPr="00BA1B29">
        <w:rPr>
          <w:rFonts w:ascii="Times New Roman" w:hAnsi="Times New Roman" w:cs="Times New Roman"/>
          <w:sz w:val="24"/>
          <w:szCs w:val="24"/>
        </w:rPr>
        <w:t xml:space="preserve">Uczniowie podają sobie piłkę, którą osoba znajdująca się w kole próbuje odebrać. </w:t>
      </w:r>
    </w:p>
    <w:p w14:paraId="21164C65" w14:textId="2599D3ED" w:rsidR="00735131" w:rsidRPr="00BA1B29" w:rsidRDefault="00735131">
      <w:pPr>
        <w:rPr>
          <w:rFonts w:ascii="Times New Roman" w:hAnsi="Times New Roman" w:cs="Times New Roman"/>
          <w:sz w:val="24"/>
          <w:szCs w:val="24"/>
        </w:rPr>
      </w:pPr>
      <w:r w:rsidRPr="00BA1B29">
        <w:rPr>
          <w:rFonts w:ascii="Times New Roman" w:hAnsi="Times New Roman" w:cs="Times New Roman"/>
          <w:sz w:val="24"/>
          <w:szCs w:val="24"/>
        </w:rPr>
        <w:t xml:space="preserve">Zad. 4. Gra „Cymbergaj” Pakiet Fun </w:t>
      </w:r>
    </w:p>
    <w:p w14:paraId="1963EA7D" w14:textId="23202644" w:rsidR="00735131" w:rsidRPr="00BA1B29" w:rsidRDefault="00735131">
      <w:pPr>
        <w:rPr>
          <w:rFonts w:ascii="Times New Roman" w:hAnsi="Times New Roman" w:cs="Times New Roman"/>
          <w:sz w:val="24"/>
          <w:szCs w:val="24"/>
        </w:rPr>
      </w:pPr>
      <w:r w:rsidRPr="00BA1B29">
        <w:rPr>
          <w:rFonts w:ascii="Times New Roman" w:hAnsi="Times New Roman" w:cs="Times New Roman"/>
          <w:sz w:val="24"/>
          <w:szCs w:val="24"/>
        </w:rPr>
        <w:t>Gra na dwie osoby. Gracze stają po przeciwnych stronach i odbijają między sobą piłeczkę. Kto trafi do bramki przeciwnika zdobywa punkt. Gra kończy się, gdy któryś z graczy uzyska 5 punktów.</w:t>
      </w:r>
    </w:p>
    <w:p w14:paraId="2368B39B" w14:textId="4C1EDDAB" w:rsidR="00735131" w:rsidRPr="00BA1B29" w:rsidRDefault="00735131">
      <w:pPr>
        <w:rPr>
          <w:rFonts w:ascii="Times New Roman" w:hAnsi="Times New Roman" w:cs="Times New Roman"/>
          <w:sz w:val="24"/>
          <w:szCs w:val="24"/>
        </w:rPr>
      </w:pPr>
      <w:r w:rsidRPr="00BA1B29">
        <w:rPr>
          <w:rFonts w:ascii="Times New Roman" w:hAnsi="Times New Roman" w:cs="Times New Roman"/>
          <w:sz w:val="24"/>
          <w:szCs w:val="24"/>
        </w:rPr>
        <w:t xml:space="preserve">Zad. 5. Zabawa oddechowa z piłeczkami do </w:t>
      </w:r>
      <w:r w:rsidR="00B844A3" w:rsidRPr="00BA1B29">
        <w:rPr>
          <w:rFonts w:ascii="Times New Roman" w:hAnsi="Times New Roman" w:cs="Times New Roman"/>
          <w:sz w:val="24"/>
          <w:szCs w:val="24"/>
        </w:rPr>
        <w:t>tenisa stołowego</w:t>
      </w:r>
    </w:p>
    <w:p w14:paraId="0C93D0E8" w14:textId="70D76BE0" w:rsidR="00735131" w:rsidRPr="00BA1B29" w:rsidRDefault="00735131">
      <w:pPr>
        <w:rPr>
          <w:rFonts w:ascii="Times New Roman" w:hAnsi="Times New Roman" w:cs="Times New Roman"/>
          <w:sz w:val="24"/>
          <w:szCs w:val="24"/>
        </w:rPr>
      </w:pPr>
      <w:r w:rsidRPr="00BA1B29">
        <w:rPr>
          <w:rFonts w:ascii="Times New Roman" w:hAnsi="Times New Roman" w:cs="Times New Roman"/>
          <w:sz w:val="24"/>
          <w:szCs w:val="24"/>
        </w:rPr>
        <w:t>Uczniowie przedmuchują do siebie piłeczkę siedząc przy stole naprzeciw siebie.</w:t>
      </w:r>
    </w:p>
    <w:p w14:paraId="135267E4" w14:textId="4139C3C0" w:rsidR="00735131" w:rsidRPr="00BA1B29" w:rsidRDefault="00735131">
      <w:pPr>
        <w:rPr>
          <w:rFonts w:ascii="Times New Roman" w:hAnsi="Times New Roman" w:cs="Times New Roman"/>
          <w:sz w:val="24"/>
          <w:szCs w:val="24"/>
        </w:rPr>
      </w:pPr>
      <w:r w:rsidRPr="00BA1B29">
        <w:rPr>
          <w:rFonts w:ascii="Times New Roman" w:hAnsi="Times New Roman" w:cs="Times New Roman"/>
          <w:sz w:val="24"/>
          <w:szCs w:val="24"/>
        </w:rPr>
        <w:t xml:space="preserve">Zad. 6. </w:t>
      </w:r>
      <w:r w:rsidR="00B844A3" w:rsidRPr="00BA1B29">
        <w:rPr>
          <w:rFonts w:ascii="Times New Roman" w:hAnsi="Times New Roman" w:cs="Times New Roman"/>
          <w:sz w:val="24"/>
          <w:szCs w:val="24"/>
        </w:rPr>
        <w:t>Gra „Lina” Pakiet Fun</w:t>
      </w:r>
    </w:p>
    <w:p w14:paraId="60177444" w14:textId="6D804AC5" w:rsidR="00B844A3" w:rsidRPr="00BA1B29" w:rsidRDefault="00B844A3">
      <w:pPr>
        <w:rPr>
          <w:rFonts w:ascii="Times New Roman" w:hAnsi="Times New Roman" w:cs="Times New Roman"/>
          <w:sz w:val="24"/>
          <w:szCs w:val="24"/>
        </w:rPr>
      </w:pPr>
      <w:r w:rsidRPr="00BA1B29">
        <w:rPr>
          <w:rFonts w:ascii="Times New Roman" w:hAnsi="Times New Roman" w:cs="Times New Roman"/>
          <w:sz w:val="24"/>
          <w:szCs w:val="24"/>
        </w:rPr>
        <w:t>Gra dla 2 osób. Gracze stoją po dwóch stronach planszy, między nimi rozciągnięta jest lina z zawiązanym na środku węzłem. Żeby wygrać, gracz musi przeciągnąć linę na swoją stronę. Gracz „zielony” przeciąga linę biegając jak najszybciej od zielonego do zielonego przycisku, gracz „niebieski” od niebieskiego do niebieskiego przycisku.</w:t>
      </w:r>
    </w:p>
    <w:p w14:paraId="6DC16837" w14:textId="2F4D0229" w:rsidR="00B844A3" w:rsidRPr="00BA1B29" w:rsidRDefault="00B844A3">
      <w:pPr>
        <w:rPr>
          <w:rFonts w:ascii="Times New Roman" w:hAnsi="Times New Roman" w:cs="Times New Roman"/>
          <w:sz w:val="24"/>
          <w:szCs w:val="24"/>
        </w:rPr>
      </w:pPr>
      <w:r w:rsidRPr="00BA1B29">
        <w:rPr>
          <w:rFonts w:ascii="Times New Roman" w:hAnsi="Times New Roman" w:cs="Times New Roman"/>
          <w:sz w:val="24"/>
          <w:szCs w:val="24"/>
        </w:rPr>
        <w:lastRenderedPageBreak/>
        <w:t>Zad. 7. Przeciąganie liny przez uczniów.</w:t>
      </w:r>
    </w:p>
    <w:p w14:paraId="53458C9A" w14:textId="29C6D8A4" w:rsidR="00B844A3" w:rsidRPr="00BA1B29" w:rsidRDefault="00B844A3">
      <w:pPr>
        <w:rPr>
          <w:rFonts w:ascii="Times New Roman" w:hAnsi="Times New Roman" w:cs="Times New Roman"/>
          <w:sz w:val="24"/>
          <w:szCs w:val="24"/>
        </w:rPr>
      </w:pPr>
      <w:r w:rsidRPr="00BA1B29">
        <w:rPr>
          <w:rFonts w:ascii="Times New Roman" w:hAnsi="Times New Roman" w:cs="Times New Roman"/>
          <w:sz w:val="24"/>
          <w:szCs w:val="24"/>
        </w:rPr>
        <w:t>Zad. 8. Gra „Arkanoid” Pakiet Fun</w:t>
      </w:r>
    </w:p>
    <w:p w14:paraId="67BFFC5F" w14:textId="48726BEE" w:rsidR="00B844A3" w:rsidRPr="00BA1B29" w:rsidRDefault="00B844A3">
      <w:pPr>
        <w:rPr>
          <w:rFonts w:ascii="Times New Roman" w:hAnsi="Times New Roman" w:cs="Times New Roman"/>
          <w:sz w:val="24"/>
          <w:szCs w:val="24"/>
        </w:rPr>
      </w:pPr>
      <w:r w:rsidRPr="00BA1B29">
        <w:rPr>
          <w:rFonts w:ascii="Times New Roman" w:hAnsi="Times New Roman" w:cs="Times New Roman"/>
          <w:sz w:val="24"/>
          <w:szCs w:val="24"/>
        </w:rPr>
        <w:t>Gra polega na rozbiciu muru piłką odbijaną od paletki. Kiedy gracz nie odbije piłki traci jedną z trzech szans. Z czasem piłka przyspiesza, więc jest coraz trudniej. Gra kończy się w momencie rozbicia wszystkich elementów lub gdy gracz straci trzy szanse.</w:t>
      </w:r>
    </w:p>
    <w:p w14:paraId="68A36F36" w14:textId="01444A0C" w:rsidR="00B844A3" w:rsidRPr="00BA1B29" w:rsidRDefault="00B844A3">
      <w:pPr>
        <w:rPr>
          <w:rFonts w:ascii="Times New Roman" w:hAnsi="Times New Roman" w:cs="Times New Roman"/>
          <w:sz w:val="24"/>
          <w:szCs w:val="24"/>
        </w:rPr>
      </w:pPr>
      <w:r w:rsidRPr="00BA1B29">
        <w:rPr>
          <w:rFonts w:ascii="Times New Roman" w:hAnsi="Times New Roman" w:cs="Times New Roman"/>
          <w:sz w:val="24"/>
          <w:szCs w:val="24"/>
        </w:rPr>
        <w:t>Zad. 9. Gra „Kręgle</w:t>
      </w:r>
      <w:r w:rsidR="00C16D5D">
        <w:rPr>
          <w:rFonts w:ascii="Times New Roman" w:hAnsi="Times New Roman" w:cs="Times New Roman"/>
          <w:sz w:val="24"/>
          <w:szCs w:val="24"/>
        </w:rPr>
        <w:t>”</w:t>
      </w:r>
      <w:r w:rsidRPr="00BA1B29">
        <w:rPr>
          <w:rFonts w:ascii="Times New Roman" w:hAnsi="Times New Roman" w:cs="Times New Roman"/>
          <w:sz w:val="24"/>
          <w:szCs w:val="24"/>
        </w:rPr>
        <w:t xml:space="preserve"> Pakiet Fun</w:t>
      </w:r>
    </w:p>
    <w:p w14:paraId="1B5C16CE" w14:textId="22F8EC81" w:rsidR="00B844A3" w:rsidRPr="00BA1B29" w:rsidRDefault="00B844A3">
      <w:pPr>
        <w:rPr>
          <w:rFonts w:ascii="Times New Roman" w:hAnsi="Times New Roman" w:cs="Times New Roman"/>
          <w:sz w:val="24"/>
          <w:szCs w:val="24"/>
        </w:rPr>
      </w:pPr>
      <w:r w:rsidRPr="00BA1B29">
        <w:rPr>
          <w:rFonts w:ascii="Times New Roman" w:hAnsi="Times New Roman" w:cs="Times New Roman"/>
          <w:sz w:val="24"/>
          <w:szCs w:val="24"/>
        </w:rPr>
        <w:t>Gra polega na rozbiciu wszystkich kręgli. Każdy gracz ma 3 szanse. Po każdym rzucie wyświetla się wynik.</w:t>
      </w:r>
    </w:p>
    <w:p w14:paraId="4295D0B4" w14:textId="2BE87D33" w:rsidR="00B844A3" w:rsidRPr="00BA1B29" w:rsidRDefault="00B844A3">
      <w:pPr>
        <w:rPr>
          <w:rFonts w:ascii="Times New Roman" w:hAnsi="Times New Roman" w:cs="Times New Roman"/>
          <w:sz w:val="24"/>
          <w:szCs w:val="24"/>
        </w:rPr>
      </w:pPr>
      <w:r w:rsidRPr="00BA1B29">
        <w:rPr>
          <w:rFonts w:ascii="Times New Roman" w:hAnsi="Times New Roman" w:cs="Times New Roman"/>
          <w:sz w:val="24"/>
          <w:szCs w:val="24"/>
        </w:rPr>
        <w:t xml:space="preserve">Zad. 10. Zabawa „Zbijanie puszek” z wykorzystaniem pomocy dydaktycznej </w:t>
      </w:r>
      <w:r w:rsidR="00C16D5D">
        <w:rPr>
          <w:rFonts w:ascii="Times New Roman" w:hAnsi="Times New Roman" w:cs="Times New Roman"/>
          <w:sz w:val="24"/>
          <w:szCs w:val="24"/>
        </w:rPr>
        <w:t xml:space="preserve"> „P</w:t>
      </w:r>
      <w:r w:rsidRPr="00BA1B29">
        <w:rPr>
          <w:rFonts w:ascii="Times New Roman" w:hAnsi="Times New Roman" w:cs="Times New Roman"/>
          <w:sz w:val="24"/>
          <w:szCs w:val="24"/>
        </w:rPr>
        <w:t xml:space="preserve">iankowe </w:t>
      </w:r>
      <w:r w:rsidR="00C16D5D">
        <w:rPr>
          <w:rFonts w:ascii="Times New Roman" w:hAnsi="Times New Roman" w:cs="Times New Roman"/>
          <w:sz w:val="24"/>
          <w:szCs w:val="24"/>
        </w:rPr>
        <w:t xml:space="preserve">kręgle </w:t>
      </w:r>
      <w:r w:rsidRPr="00BA1B29">
        <w:rPr>
          <w:rFonts w:ascii="Times New Roman" w:hAnsi="Times New Roman" w:cs="Times New Roman"/>
          <w:sz w:val="24"/>
          <w:szCs w:val="24"/>
        </w:rPr>
        <w:t>puszki</w:t>
      </w:r>
      <w:r w:rsidR="00C16D5D">
        <w:rPr>
          <w:rFonts w:ascii="Times New Roman" w:hAnsi="Times New Roman" w:cs="Times New Roman"/>
          <w:sz w:val="24"/>
          <w:szCs w:val="24"/>
        </w:rPr>
        <w:t>”</w:t>
      </w:r>
    </w:p>
    <w:p w14:paraId="77C5E18F" w14:textId="169D3599" w:rsidR="003843AC" w:rsidRPr="00BA1B29" w:rsidRDefault="003843AC">
      <w:pPr>
        <w:rPr>
          <w:rFonts w:ascii="Times New Roman" w:hAnsi="Times New Roman" w:cs="Times New Roman"/>
          <w:sz w:val="24"/>
          <w:szCs w:val="24"/>
        </w:rPr>
      </w:pPr>
      <w:r w:rsidRPr="00BA1B29">
        <w:rPr>
          <w:rFonts w:ascii="Times New Roman" w:hAnsi="Times New Roman" w:cs="Times New Roman"/>
          <w:sz w:val="24"/>
          <w:szCs w:val="24"/>
        </w:rPr>
        <w:t xml:space="preserve">Zad. </w:t>
      </w:r>
      <w:r w:rsidR="00B844A3" w:rsidRPr="00BA1B29">
        <w:rPr>
          <w:rFonts w:ascii="Times New Roman" w:hAnsi="Times New Roman" w:cs="Times New Roman"/>
          <w:sz w:val="24"/>
          <w:szCs w:val="24"/>
        </w:rPr>
        <w:t xml:space="preserve">11. </w:t>
      </w:r>
      <w:r w:rsidRPr="00BA1B29">
        <w:rPr>
          <w:rFonts w:ascii="Times New Roman" w:hAnsi="Times New Roman" w:cs="Times New Roman"/>
          <w:sz w:val="24"/>
          <w:szCs w:val="24"/>
        </w:rPr>
        <w:t>„Pantomima” Pakiet Edu</w:t>
      </w:r>
    </w:p>
    <w:p w14:paraId="37AE4899" w14:textId="51FBDD0C" w:rsidR="003843AC" w:rsidRPr="00BA1B29" w:rsidRDefault="003843AC">
      <w:pPr>
        <w:rPr>
          <w:rFonts w:ascii="Times New Roman" w:hAnsi="Times New Roman" w:cs="Times New Roman"/>
          <w:sz w:val="24"/>
          <w:szCs w:val="24"/>
        </w:rPr>
      </w:pPr>
      <w:r w:rsidRPr="00BA1B29">
        <w:rPr>
          <w:rFonts w:ascii="Times New Roman" w:hAnsi="Times New Roman" w:cs="Times New Roman"/>
          <w:sz w:val="24"/>
          <w:szCs w:val="24"/>
        </w:rPr>
        <w:t>Na środku planszy wyświetla się postać mima. Mim przybiera różne pozycje np. stanie na jednej nodze, przysiad, mostek itp. Zadaniem dzieci jest naśladowanie jego ruchów.</w:t>
      </w:r>
    </w:p>
    <w:p w14:paraId="465BFC29" w14:textId="77777777" w:rsidR="0082254A" w:rsidRDefault="0082254A"/>
    <w:p w14:paraId="1C8D948E" w14:textId="77777777" w:rsidR="003843AC" w:rsidRDefault="003843AC"/>
    <w:p w14:paraId="06823495" w14:textId="77777777" w:rsidR="00EE0267" w:rsidRDefault="00EE0267"/>
    <w:sectPr w:rsidR="00EE02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AAE"/>
    <w:rsid w:val="003843AC"/>
    <w:rsid w:val="004F02D5"/>
    <w:rsid w:val="00633E81"/>
    <w:rsid w:val="00735131"/>
    <w:rsid w:val="007D1AAE"/>
    <w:rsid w:val="0082254A"/>
    <w:rsid w:val="0088003E"/>
    <w:rsid w:val="00B844A3"/>
    <w:rsid w:val="00BA1B29"/>
    <w:rsid w:val="00C16D5D"/>
    <w:rsid w:val="00EE0267"/>
    <w:rsid w:val="00F50E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A26F6"/>
  <w15:chartTrackingRefBased/>
  <w15:docId w15:val="{FE525EB8-72B5-4BEA-BF9E-36AB4A9C2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356</Words>
  <Characters>2137</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Maśliński</dc:creator>
  <cp:keywords/>
  <dc:description/>
  <cp:lastModifiedBy>Dell</cp:lastModifiedBy>
  <cp:revision>7</cp:revision>
  <dcterms:created xsi:type="dcterms:W3CDTF">2022-07-19T07:58:00Z</dcterms:created>
  <dcterms:modified xsi:type="dcterms:W3CDTF">2022-07-21T06:51:00Z</dcterms:modified>
</cp:coreProperties>
</file>